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4970" w14:textId="77777777" w:rsidR="00116353" w:rsidRPr="00985D4D" w:rsidRDefault="00116353" w:rsidP="00116353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985D4D">
        <w:rPr>
          <w:rFonts w:ascii="黑体" w:eastAsia="黑体" w:hAnsi="黑体"/>
          <w:sz w:val="32"/>
          <w:szCs w:val="32"/>
        </w:rPr>
        <w:t>附件2</w:t>
      </w:r>
    </w:p>
    <w:p w14:paraId="2A5A31CB" w14:textId="77777777" w:rsidR="00116353" w:rsidRPr="00985D4D" w:rsidRDefault="00116353" w:rsidP="00116353">
      <w:pPr>
        <w:spacing w:line="580" w:lineRule="exact"/>
        <w:rPr>
          <w:rFonts w:ascii="仿宋_GB2312" w:eastAsia="仿宋_GB2312" w:hAnsi="等线 Light"/>
          <w:sz w:val="32"/>
          <w:szCs w:val="32"/>
        </w:rPr>
      </w:pPr>
    </w:p>
    <w:p w14:paraId="613505FF" w14:textId="77777777" w:rsidR="00116353" w:rsidRPr="00985D4D" w:rsidRDefault="00116353" w:rsidP="00116353">
      <w:pPr>
        <w:jc w:val="center"/>
        <w:rPr>
          <w:b/>
          <w:sz w:val="40"/>
          <w:szCs w:val="40"/>
        </w:rPr>
      </w:pPr>
      <w:r w:rsidRPr="00985D4D">
        <w:rPr>
          <w:b/>
          <w:sz w:val="40"/>
          <w:szCs w:val="40"/>
        </w:rPr>
        <w:t>新设立指定交割</w:t>
      </w:r>
      <w:r w:rsidRPr="00985D4D">
        <w:rPr>
          <w:rFonts w:hint="eastAsia"/>
          <w:b/>
          <w:sz w:val="40"/>
          <w:szCs w:val="40"/>
        </w:rPr>
        <w:t>仓</w:t>
      </w:r>
      <w:r w:rsidRPr="00985D4D">
        <w:rPr>
          <w:b/>
          <w:sz w:val="40"/>
          <w:szCs w:val="40"/>
        </w:rPr>
        <w:t>库</w:t>
      </w:r>
      <w:r w:rsidRPr="00985D4D">
        <w:rPr>
          <w:rFonts w:hint="eastAsia"/>
          <w:b/>
          <w:sz w:val="40"/>
          <w:szCs w:val="40"/>
        </w:rPr>
        <w:t>入</w:t>
      </w:r>
      <w:r w:rsidRPr="00985D4D">
        <w:rPr>
          <w:b/>
          <w:sz w:val="40"/>
          <w:szCs w:val="40"/>
        </w:rPr>
        <w:t>出库费用最高限价表</w:t>
      </w:r>
    </w:p>
    <w:p w14:paraId="4A33EBE4" w14:textId="77777777" w:rsidR="00116353" w:rsidRPr="00985D4D" w:rsidRDefault="00116353" w:rsidP="00116353">
      <w:pPr>
        <w:spacing w:line="580" w:lineRule="exact"/>
        <w:jc w:val="left"/>
        <w:rPr>
          <w:rFonts w:eastAsia="仿宋_GB2312"/>
          <w:sz w:val="32"/>
          <w:szCs w:val="32"/>
        </w:rPr>
      </w:pPr>
    </w:p>
    <w:p w14:paraId="44ED6504" w14:textId="77777777" w:rsidR="00116353" w:rsidRPr="00985D4D" w:rsidRDefault="00116353" w:rsidP="00116353">
      <w:pPr>
        <w:spacing w:line="580" w:lineRule="exact"/>
        <w:ind w:left="360"/>
        <w:jc w:val="left"/>
        <w:rPr>
          <w:rFonts w:eastAsia="仿宋_GB2312"/>
          <w:sz w:val="32"/>
          <w:szCs w:val="32"/>
        </w:rPr>
      </w:pPr>
      <w:r w:rsidRPr="00985D4D">
        <w:rPr>
          <w:rFonts w:eastAsia="仿宋_GB2312" w:hint="eastAsia"/>
          <w:sz w:val="32"/>
          <w:szCs w:val="32"/>
        </w:rPr>
        <w:t>1.</w:t>
      </w:r>
      <w:r w:rsidRPr="00985D4D">
        <w:rPr>
          <w:rFonts w:eastAsia="仿宋_GB2312" w:hint="eastAsia"/>
          <w:sz w:val="32"/>
          <w:szCs w:val="32"/>
        </w:rPr>
        <w:t>玉米指定仓库入出库费用最高限价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850"/>
        <w:gridCol w:w="6119"/>
        <w:gridCol w:w="1843"/>
      </w:tblGrid>
      <w:tr w:rsidR="00116353" w:rsidRPr="00985D4D" w14:paraId="7B4936B9" w14:textId="77777777" w:rsidTr="00345BE8">
        <w:trPr>
          <w:trHeight w:val="608"/>
          <w:jc w:val="center"/>
        </w:trPr>
        <w:tc>
          <w:tcPr>
            <w:tcW w:w="1673" w:type="dxa"/>
            <w:noWrap/>
            <w:vAlign w:val="center"/>
          </w:tcPr>
          <w:p w14:paraId="6249267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收费名称</w:t>
            </w:r>
          </w:p>
        </w:tc>
        <w:tc>
          <w:tcPr>
            <w:tcW w:w="1134" w:type="dxa"/>
            <w:vAlign w:val="center"/>
          </w:tcPr>
          <w:p w14:paraId="2B557F2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50" w:type="dxa"/>
            <w:vAlign w:val="center"/>
          </w:tcPr>
          <w:p w14:paraId="09FC699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6119" w:type="dxa"/>
            <w:vAlign w:val="center"/>
          </w:tcPr>
          <w:p w14:paraId="336B9EF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1843" w:type="dxa"/>
            <w:vAlign w:val="center"/>
          </w:tcPr>
          <w:p w14:paraId="42BD82A1" w14:textId="77777777" w:rsidR="00116353" w:rsidRPr="00985D4D" w:rsidRDefault="00116353" w:rsidP="00345BE8">
            <w:pPr>
              <w:jc w:val="left"/>
              <w:rPr>
                <w:rFonts w:ascii="仿宋_GB2312" w:eastAsia="仿宋_GB2312"/>
                <w:b/>
                <w:bCs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b/>
                <w:bCs/>
                <w:color w:val="000000"/>
                <w:sz w:val="20"/>
                <w:szCs w:val="20"/>
              </w:rPr>
              <w:t>营口中远海运百丰泰物流有限公司</w:t>
            </w:r>
          </w:p>
        </w:tc>
      </w:tr>
      <w:tr w:rsidR="00116353" w:rsidRPr="00985D4D" w14:paraId="3FFB1822" w14:textId="77777777" w:rsidTr="00345BE8">
        <w:trPr>
          <w:trHeight w:val="572"/>
          <w:jc w:val="center"/>
        </w:trPr>
        <w:tc>
          <w:tcPr>
            <w:tcW w:w="1673" w:type="dxa"/>
            <w:vMerge w:val="restart"/>
            <w:noWrap/>
            <w:vAlign w:val="center"/>
          </w:tcPr>
          <w:p w14:paraId="42C5480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包粮入库费用</w:t>
            </w:r>
          </w:p>
        </w:tc>
        <w:tc>
          <w:tcPr>
            <w:tcW w:w="1134" w:type="dxa"/>
            <w:vAlign w:val="center"/>
          </w:tcPr>
          <w:p w14:paraId="2569E37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850" w:type="dxa"/>
            <w:vAlign w:val="center"/>
          </w:tcPr>
          <w:p w14:paraId="6A48A77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004D92DF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力资费（清理地角、苫盖蓬布、顶席、围席、库场管理）、过磅费等，不包含库内搬倒费（卸车、码垛）</w:t>
            </w:r>
          </w:p>
        </w:tc>
        <w:tc>
          <w:tcPr>
            <w:tcW w:w="1843" w:type="dxa"/>
            <w:vAlign w:val="center"/>
          </w:tcPr>
          <w:p w14:paraId="3B08142F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8</w:t>
            </w:r>
          </w:p>
        </w:tc>
      </w:tr>
      <w:tr w:rsidR="00116353" w:rsidRPr="00985D4D" w14:paraId="50B43289" w14:textId="77777777" w:rsidTr="00345BE8">
        <w:trPr>
          <w:trHeight w:val="417"/>
          <w:jc w:val="center"/>
        </w:trPr>
        <w:tc>
          <w:tcPr>
            <w:tcW w:w="1673" w:type="dxa"/>
            <w:vMerge/>
            <w:vAlign w:val="center"/>
          </w:tcPr>
          <w:p w14:paraId="1ED9960A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5DAE4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850" w:type="dxa"/>
            <w:vAlign w:val="center"/>
          </w:tcPr>
          <w:p w14:paraId="50F315C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18969004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铁路包干费：铁路代垫费用、库内搬倒费（卸火车、装卸汽车、运到货位、码垛）、力资费（清理地角、苫盖蓬布、顶席、围席、库场管理）、过磅费等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31FA971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25</w:t>
            </w:r>
          </w:p>
        </w:tc>
      </w:tr>
      <w:tr w:rsidR="00116353" w:rsidRPr="00985D4D" w14:paraId="49322CF5" w14:textId="77777777" w:rsidTr="00345BE8">
        <w:trPr>
          <w:trHeight w:val="760"/>
          <w:jc w:val="center"/>
        </w:trPr>
        <w:tc>
          <w:tcPr>
            <w:tcW w:w="1673" w:type="dxa"/>
            <w:vMerge/>
            <w:vAlign w:val="center"/>
          </w:tcPr>
          <w:p w14:paraId="2C038D7C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578E1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850" w:type="dxa"/>
            <w:vAlign w:val="center"/>
          </w:tcPr>
          <w:p w14:paraId="7CF3AD9F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2B58AAB8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库内搬倒费（由船舱至船边的装卸费、由船边运到货位、装卸汽车、码垛）、力资费（清理地角、苫盖蓬布、顶席、围席、库场管理）、过磅费等，不包含港建费和货物港务费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39A155C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116353" w:rsidRPr="00985D4D" w14:paraId="7DCBB2C0" w14:textId="77777777" w:rsidTr="00345BE8">
        <w:trPr>
          <w:trHeight w:val="387"/>
          <w:jc w:val="center"/>
        </w:trPr>
        <w:tc>
          <w:tcPr>
            <w:tcW w:w="1673" w:type="dxa"/>
            <w:vMerge w:val="restart"/>
            <w:noWrap/>
            <w:vAlign w:val="center"/>
          </w:tcPr>
          <w:p w14:paraId="24F3983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包粮出库费用</w:t>
            </w:r>
          </w:p>
        </w:tc>
        <w:tc>
          <w:tcPr>
            <w:tcW w:w="1134" w:type="dxa"/>
            <w:vAlign w:val="center"/>
          </w:tcPr>
          <w:p w14:paraId="3023F87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850" w:type="dxa"/>
            <w:vAlign w:val="center"/>
          </w:tcPr>
          <w:p w14:paraId="6F0079D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004F5AA5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力资费（清理地角、打开蓬布、顶席、围席、库场管理）、过磅费等，不包含库内搬倒费（装车）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F551320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8</w:t>
            </w:r>
          </w:p>
        </w:tc>
      </w:tr>
      <w:tr w:rsidR="00116353" w:rsidRPr="00985D4D" w14:paraId="2668E413" w14:textId="77777777" w:rsidTr="00345BE8">
        <w:trPr>
          <w:trHeight w:val="572"/>
          <w:jc w:val="center"/>
        </w:trPr>
        <w:tc>
          <w:tcPr>
            <w:tcW w:w="1673" w:type="dxa"/>
            <w:vMerge/>
            <w:vAlign w:val="center"/>
          </w:tcPr>
          <w:p w14:paraId="0A956F35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7F6AF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850" w:type="dxa"/>
            <w:vAlign w:val="center"/>
          </w:tcPr>
          <w:p w14:paraId="751F546A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4DF6533A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铁路包干费：铁路代垫费用、库内搬倒费（装卸汽车、运到专用线、装火车）、力资费（清理地角、打开蓬布、顶席、围席、库场管理）、过磅费等</w:t>
            </w:r>
          </w:p>
        </w:tc>
        <w:tc>
          <w:tcPr>
            <w:tcW w:w="1843" w:type="dxa"/>
            <w:vAlign w:val="center"/>
          </w:tcPr>
          <w:p w14:paraId="7DE3C77C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25</w:t>
            </w:r>
          </w:p>
        </w:tc>
      </w:tr>
      <w:tr w:rsidR="00116353" w:rsidRPr="00985D4D" w14:paraId="27BA2614" w14:textId="77777777" w:rsidTr="00345BE8">
        <w:trPr>
          <w:trHeight w:val="760"/>
          <w:jc w:val="center"/>
        </w:trPr>
        <w:tc>
          <w:tcPr>
            <w:tcW w:w="1673" w:type="dxa"/>
            <w:vMerge/>
            <w:vAlign w:val="center"/>
          </w:tcPr>
          <w:p w14:paraId="2102627A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88B74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850" w:type="dxa"/>
            <w:vAlign w:val="center"/>
          </w:tcPr>
          <w:p w14:paraId="5EEC6AF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2ED0AB40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库内搬倒费（装卸汽车、由货位运到船边、由船边至船舱的装卸费）、力资费（清理地角、打开蓬布、顶席、围席、库场管理）、过磅费等，不包含港建费和货物港务费</w:t>
            </w:r>
          </w:p>
        </w:tc>
        <w:tc>
          <w:tcPr>
            <w:tcW w:w="1843" w:type="dxa"/>
            <w:vAlign w:val="center"/>
          </w:tcPr>
          <w:p w14:paraId="16467318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116353" w:rsidRPr="00985D4D" w14:paraId="35FEAF0D" w14:textId="77777777" w:rsidTr="00345BE8">
        <w:trPr>
          <w:trHeight w:val="237"/>
          <w:jc w:val="center"/>
        </w:trPr>
        <w:tc>
          <w:tcPr>
            <w:tcW w:w="1673" w:type="dxa"/>
            <w:vMerge w:val="restart"/>
            <w:noWrap/>
            <w:vAlign w:val="center"/>
          </w:tcPr>
          <w:p w14:paraId="2B53963F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散粮入库费用</w:t>
            </w:r>
          </w:p>
        </w:tc>
        <w:tc>
          <w:tcPr>
            <w:tcW w:w="1134" w:type="dxa"/>
            <w:vAlign w:val="center"/>
          </w:tcPr>
          <w:p w14:paraId="40B7C59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850" w:type="dxa"/>
            <w:vAlign w:val="center"/>
          </w:tcPr>
          <w:p w14:paraId="65239EA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228B1982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卸车及入仓费（由汽车进入仓内）、过磅费等</w:t>
            </w:r>
          </w:p>
        </w:tc>
        <w:tc>
          <w:tcPr>
            <w:tcW w:w="1843" w:type="dxa"/>
            <w:vAlign w:val="center"/>
          </w:tcPr>
          <w:p w14:paraId="4D5E4EB7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15</w:t>
            </w:r>
          </w:p>
        </w:tc>
      </w:tr>
      <w:tr w:rsidR="00116353" w:rsidRPr="00985D4D" w14:paraId="119092E0" w14:textId="77777777" w:rsidTr="00345BE8">
        <w:trPr>
          <w:trHeight w:val="166"/>
          <w:jc w:val="center"/>
        </w:trPr>
        <w:tc>
          <w:tcPr>
            <w:tcW w:w="1673" w:type="dxa"/>
            <w:vMerge/>
            <w:vAlign w:val="center"/>
          </w:tcPr>
          <w:p w14:paraId="068E6722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173BE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850" w:type="dxa"/>
            <w:vAlign w:val="center"/>
          </w:tcPr>
          <w:p w14:paraId="3662ABE5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02693DE5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铁路代垫费用、卸车及入仓费（由火车进入仓内）、过磅费等</w:t>
            </w:r>
          </w:p>
        </w:tc>
        <w:tc>
          <w:tcPr>
            <w:tcW w:w="1843" w:type="dxa"/>
            <w:vAlign w:val="center"/>
          </w:tcPr>
          <w:p w14:paraId="1A783B88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0</w:t>
            </w:r>
          </w:p>
        </w:tc>
      </w:tr>
      <w:tr w:rsidR="00116353" w:rsidRPr="00985D4D" w14:paraId="6559E47C" w14:textId="77777777" w:rsidTr="00345BE8">
        <w:trPr>
          <w:trHeight w:val="183"/>
          <w:jc w:val="center"/>
        </w:trPr>
        <w:tc>
          <w:tcPr>
            <w:tcW w:w="1673" w:type="dxa"/>
            <w:vMerge/>
            <w:vAlign w:val="center"/>
          </w:tcPr>
          <w:p w14:paraId="725F43E9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D25C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850" w:type="dxa"/>
            <w:vAlign w:val="center"/>
          </w:tcPr>
          <w:p w14:paraId="325E0401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5BCC5841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卸船及入仓费（由船舱进入仓内）、过磅费等，不包含港建费和货物港务费</w:t>
            </w:r>
          </w:p>
        </w:tc>
        <w:tc>
          <w:tcPr>
            <w:tcW w:w="1843" w:type="dxa"/>
            <w:vAlign w:val="center"/>
          </w:tcPr>
          <w:p w14:paraId="496290CD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116353" w:rsidRPr="00985D4D" w14:paraId="5E64E689" w14:textId="77777777" w:rsidTr="00345BE8">
        <w:trPr>
          <w:trHeight w:val="237"/>
          <w:jc w:val="center"/>
        </w:trPr>
        <w:tc>
          <w:tcPr>
            <w:tcW w:w="1673" w:type="dxa"/>
            <w:vMerge w:val="restart"/>
            <w:noWrap/>
            <w:vAlign w:val="center"/>
          </w:tcPr>
          <w:p w14:paraId="449F44F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散粮出库费用</w:t>
            </w:r>
          </w:p>
        </w:tc>
        <w:tc>
          <w:tcPr>
            <w:tcW w:w="1134" w:type="dxa"/>
            <w:vAlign w:val="center"/>
          </w:tcPr>
          <w:p w14:paraId="2D264C8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850" w:type="dxa"/>
            <w:vAlign w:val="center"/>
          </w:tcPr>
          <w:p w14:paraId="31523D0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3AFCA7B6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出仓及装车费（由仓内进入汽车）、过磅费等</w:t>
            </w:r>
          </w:p>
        </w:tc>
        <w:tc>
          <w:tcPr>
            <w:tcW w:w="1843" w:type="dxa"/>
            <w:vAlign w:val="center"/>
          </w:tcPr>
          <w:p w14:paraId="09BACD5C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15</w:t>
            </w:r>
          </w:p>
        </w:tc>
      </w:tr>
      <w:tr w:rsidR="00116353" w:rsidRPr="00985D4D" w14:paraId="645A0C0A" w14:textId="77777777" w:rsidTr="00345BE8">
        <w:trPr>
          <w:trHeight w:val="177"/>
          <w:jc w:val="center"/>
        </w:trPr>
        <w:tc>
          <w:tcPr>
            <w:tcW w:w="1673" w:type="dxa"/>
            <w:vMerge/>
            <w:vAlign w:val="center"/>
          </w:tcPr>
          <w:p w14:paraId="5FED04BD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DBA0E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850" w:type="dxa"/>
            <w:vAlign w:val="center"/>
          </w:tcPr>
          <w:p w14:paraId="5EB77F8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40A422D4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铁路代垫费用、出仓及装车费（由仓内进入火车）、过磅费等</w:t>
            </w:r>
          </w:p>
        </w:tc>
        <w:tc>
          <w:tcPr>
            <w:tcW w:w="1843" w:type="dxa"/>
            <w:vAlign w:val="center"/>
          </w:tcPr>
          <w:p w14:paraId="73D8EF1C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0</w:t>
            </w:r>
          </w:p>
        </w:tc>
      </w:tr>
      <w:tr w:rsidR="00116353" w:rsidRPr="00985D4D" w14:paraId="38AAFCD9" w14:textId="77777777" w:rsidTr="00345BE8">
        <w:trPr>
          <w:trHeight w:val="387"/>
          <w:jc w:val="center"/>
        </w:trPr>
        <w:tc>
          <w:tcPr>
            <w:tcW w:w="1673" w:type="dxa"/>
            <w:vMerge/>
            <w:vAlign w:val="center"/>
          </w:tcPr>
          <w:p w14:paraId="6D8CDA09" w14:textId="77777777" w:rsidR="00116353" w:rsidRPr="00985D4D" w:rsidRDefault="00116353" w:rsidP="00345BE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57584" w14:textId="77777777" w:rsidR="00116353" w:rsidRPr="00985D4D" w:rsidRDefault="00116353" w:rsidP="00345BE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850" w:type="dxa"/>
            <w:vAlign w:val="center"/>
          </w:tcPr>
          <w:p w14:paraId="33CA38AC" w14:textId="77777777" w:rsidR="00116353" w:rsidRPr="00985D4D" w:rsidRDefault="00116353" w:rsidP="00345BE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985D4D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6119" w:type="dxa"/>
            <w:vAlign w:val="center"/>
          </w:tcPr>
          <w:p w14:paraId="6FECF1A7" w14:textId="77777777" w:rsidR="00116353" w:rsidRPr="00985D4D" w:rsidRDefault="00116353" w:rsidP="00345BE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出仓及装船费（由仓内进入船舱、船舱内粮面平整）、过磅费等，不包含港建费和货物港务费</w:t>
            </w:r>
          </w:p>
        </w:tc>
        <w:tc>
          <w:tcPr>
            <w:tcW w:w="1843" w:type="dxa"/>
            <w:vAlign w:val="center"/>
          </w:tcPr>
          <w:p w14:paraId="6FFF8555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116353" w:rsidRPr="00985D4D" w14:paraId="0A901241" w14:textId="77777777" w:rsidTr="00345BE8">
        <w:trPr>
          <w:trHeight w:val="387"/>
          <w:jc w:val="center"/>
        </w:trPr>
        <w:tc>
          <w:tcPr>
            <w:tcW w:w="1673" w:type="dxa"/>
            <w:vAlign w:val="center"/>
          </w:tcPr>
          <w:p w14:paraId="12B2EB20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港口运距</w:t>
            </w:r>
          </w:p>
        </w:tc>
        <w:tc>
          <w:tcPr>
            <w:tcW w:w="8103" w:type="dxa"/>
            <w:gridSpan w:val="3"/>
            <w:vAlign w:val="center"/>
          </w:tcPr>
          <w:p w14:paraId="74F2D961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仓库至最近港口公里</w:t>
            </w:r>
          </w:p>
        </w:tc>
        <w:tc>
          <w:tcPr>
            <w:tcW w:w="1843" w:type="dxa"/>
            <w:vAlign w:val="center"/>
          </w:tcPr>
          <w:p w14:paraId="238A4544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营口港4公里</w:t>
            </w:r>
          </w:p>
        </w:tc>
      </w:tr>
      <w:tr w:rsidR="00116353" w:rsidRPr="00985D4D" w14:paraId="4407666C" w14:textId="77777777" w:rsidTr="00345BE8">
        <w:trPr>
          <w:trHeight w:val="772"/>
          <w:jc w:val="center"/>
        </w:trPr>
        <w:tc>
          <w:tcPr>
            <w:tcW w:w="1673" w:type="dxa"/>
            <w:vMerge w:val="restart"/>
            <w:vAlign w:val="center"/>
          </w:tcPr>
          <w:p w14:paraId="54190534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铁路运距</w:t>
            </w:r>
          </w:p>
        </w:tc>
        <w:tc>
          <w:tcPr>
            <w:tcW w:w="8103" w:type="dxa"/>
            <w:gridSpan w:val="3"/>
            <w:vAlign w:val="center"/>
          </w:tcPr>
          <w:p w14:paraId="5EE98191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仓库至最近车站的运距公里</w:t>
            </w:r>
          </w:p>
        </w:tc>
        <w:tc>
          <w:tcPr>
            <w:tcW w:w="1843" w:type="dxa"/>
            <w:vAlign w:val="center"/>
          </w:tcPr>
          <w:p w14:paraId="3F1C842C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鲅鱼圈北站4公里</w:t>
            </w:r>
          </w:p>
        </w:tc>
      </w:tr>
      <w:tr w:rsidR="00116353" w:rsidRPr="00985D4D" w14:paraId="453FEFC8" w14:textId="77777777" w:rsidTr="00345BE8">
        <w:trPr>
          <w:trHeight w:val="387"/>
          <w:jc w:val="center"/>
        </w:trPr>
        <w:tc>
          <w:tcPr>
            <w:tcW w:w="1673" w:type="dxa"/>
            <w:vMerge/>
            <w:vAlign w:val="center"/>
          </w:tcPr>
          <w:p w14:paraId="6AF1204A" w14:textId="77777777" w:rsidR="00116353" w:rsidRPr="00985D4D" w:rsidRDefault="00116353" w:rsidP="00345BE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vAlign w:val="center"/>
          </w:tcPr>
          <w:p w14:paraId="3F7095AB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有/无铁路专用线</w:t>
            </w:r>
          </w:p>
        </w:tc>
        <w:tc>
          <w:tcPr>
            <w:tcW w:w="1843" w:type="dxa"/>
            <w:vAlign w:val="center"/>
          </w:tcPr>
          <w:p w14:paraId="5D2A926B" w14:textId="77777777" w:rsidR="00116353" w:rsidRPr="00985D4D" w:rsidRDefault="00116353" w:rsidP="00345BE8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985D4D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有</w:t>
            </w:r>
          </w:p>
        </w:tc>
      </w:tr>
    </w:tbl>
    <w:p w14:paraId="40DEAE7D" w14:textId="77777777" w:rsidR="00116353" w:rsidRDefault="00116353" w:rsidP="00116353">
      <w:pPr>
        <w:spacing w:line="580" w:lineRule="exact"/>
        <w:jc w:val="left"/>
        <w:rPr>
          <w:b/>
          <w:sz w:val="40"/>
          <w:szCs w:val="40"/>
        </w:rPr>
      </w:pPr>
    </w:p>
    <w:p w14:paraId="39D8BB4A" w14:textId="77777777" w:rsidR="00116353" w:rsidRPr="00985D4D" w:rsidRDefault="00116353" w:rsidP="00116353">
      <w:pPr>
        <w:spacing w:line="580" w:lineRule="exact"/>
        <w:jc w:val="left"/>
        <w:rPr>
          <w:rFonts w:hint="eastAsia"/>
          <w:b/>
          <w:sz w:val="40"/>
          <w:szCs w:val="40"/>
        </w:rPr>
      </w:pPr>
      <w:bookmarkStart w:id="0" w:name="_GoBack"/>
      <w:bookmarkEnd w:id="0"/>
    </w:p>
    <w:p w14:paraId="4A95E378" w14:textId="77777777" w:rsidR="00116353" w:rsidRPr="00985D4D" w:rsidRDefault="00116353" w:rsidP="00116353">
      <w:pPr>
        <w:spacing w:line="580" w:lineRule="exact"/>
        <w:ind w:left="283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</w:t>
      </w:r>
      <w:r>
        <w:rPr>
          <w:rFonts w:eastAsia="仿宋_GB2312"/>
          <w:sz w:val="32"/>
          <w:szCs w:val="32"/>
        </w:rPr>
        <w:t>.</w:t>
      </w:r>
      <w:r w:rsidRPr="00985D4D">
        <w:rPr>
          <w:rFonts w:eastAsia="仿宋_GB2312" w:hint="eastAsia"/>
          <w:sz w:val="32"/>
          <w:szCs w:val="32"/>
        </w:rPr>
        <w:t>玉米淀粉指定仓库入出库费用最高限价</w:t>
      </w:r>
    </w:p>
    <w:tbl>
      <w:tblPr>
        <w:tblW w:w="10127" w:type="dxa"/>
        <w:jc w:val="center"/>
        <w:tblLook w:val="04A0" w:firstRow="1" w:lastRow="0" w:firstColumn="1" w:lastColumn="0" w:noHBand="0" w:noVBand="1"/>
      </w:tblPr>
      <w:tblGrid>
        <w:gridCol w:w="1409"/>
        <w:gridCol w:w="664"/>
        <w:gridCol w:w="4257"/>
        <w:gridCol w:w="1054"/>
        <w:gridCol w:w="2743"/>
      </w:tblGrid>
      <w:tr w:rsidR="00116353" w:rsidRPr="00985D4D" w14:paraId="6EB3093C" w14:textId="77777777" w:rsidTr="00345BE8">
        <w:trPr>
          <w:trHeight w:val="4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476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78AA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CC6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540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包装规格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A7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营口中远海运百丰泰物流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116353" w:rsidRPr="00985D4D" w14:paraId="30ECC7FB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3C1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平板汽车入库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B4A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F9CE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由汽车内至库内并码垛的全部费用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21D6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EBF5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16353" w:rsidRPr="00985D4D" w14:paraId="69EEA22A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C7F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7A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FEF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75B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5C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353" w:rsidRPr="00985D4D" w14:paraId="60D0F77D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70A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集装箱汽车入库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ED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C43C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由汽车内至库内并码垛的全部费用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D228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51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16353" w:rsidRPr="00985D4D" w14:paraId="69F81A4B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543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D211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BB55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679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98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16353" w:rsidRPr="00985D4D" w14:paraId="140192B2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A6A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火车入库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4F9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D00A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由火车厢至库内并码垛的全部费用（含铁路代垫费用）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B8FE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C4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16353" w:rsidRPr="00985D4D" w14:paraId="274EAAA2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7FA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B3A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2DC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587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4F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16353" w:rsidRPr="00985D4D" w14:paraId="255F43D4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D1E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集装箱火车入库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8EF1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8F57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由火车厢至库内并码垛的全部费用（含铁路代垫费用）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C3A3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58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353" w:rsidRPr="00985D4D" w14:paraId="0FBA82DE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8EE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62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9B0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329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70F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353" w:rsidRPr="00985D4D" w14:paraId="388319CF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3F04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平板汽车出库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310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AD32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由库内垛位至汽车内的全部费用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2491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A81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16353" w:rsidRPr="00985D4D" w14:paraId="6D426BC3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F6F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104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AC7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07B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04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16353" w:rsidRPr="00985D4D" w14:paraId="643F8937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02FD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集装箱汽车出库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742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10FA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由库内垛位至汽车内的全部费用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69E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9665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16353" w:rsidRPr="00985D4D" w14:paraId="516BEE01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EBBA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3C39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81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D3EC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87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16353" w:rsidRPr="00985D4D" w14:paraId="70747C20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6F0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火车出库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86F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0A34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由库内垛位至火车厢的全部费用（含铁路代垫费用）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1727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7BA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353" w:rsidRPr="00985D4D" w14:paraId="784EDDED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C47F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32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AE6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A85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1C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16353" w:rsidRPr="00985D4D" w14:paraId="76D300B9" w14:textId="77777777" w:rsidTr="00345BE8">
        <w:trPr>
          <w:trHeight w:val="45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B6D3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集装箱火车出库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7B85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6001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由库内垛位至火车厢的全部费用（含铁路代垫费用）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D32B" w14:textId="77777777" w:rsidR="00116353" w:rsidRPr="00985D4D" w:rsidRDefault="00116353" w:rsidP="00345BE8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31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16353" w:rsidRPr="00985D4D" w14:paraId="536CFB27" w14:textId="77777777" w:rsidTr="00345BE8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B957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15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2298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FD76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830千克装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BFB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16353" w:rsidRPr="00985D4D" w14:paraId="0C04C2E7" w14:textId="77777777" w:rsidTr="00345BE8">
        <w:trPr>
          <w:trHeight w:val="45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E162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有无铁路专用线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AC0" w14:textId="77777777" w:rsidR="00116353" w:rsidRPr="00985D4D" w:rsidRDefault="00116353" w:rsidP="00345BE8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85D4D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</w:tr>
    </w:tbl>
    <w:p w14:paraId="2DB5C1CE" w14:textId="77777777" w:rsidR="00116353" w:rsidRDefault="00116353" w:rsidP="00116353">
      <w:pPr>
        <w:rPr>
          <w:rFonts w:hint="eastAsia"/>
        </w:rPr>
      </w:pPr>
    </w:p>
    <w:p w14:paraId="30D8C3EB" w14:textId="77777777" w:rsidR="00116353" w:rsidRDefault="00116353" w:rsidP="00116353"/>
    <w:p w14:paraId="06E0DE2C" w14:textId="77777777" w:rsidR="00116353" w:rsidRPr="00345BE8" w:rsidRDefault="00116353" w:rsidP="00116353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z w:val="32"/>
        </w:rPr>
      </w:pPr>
    </w:p>
    <w:p w14:paraId="7BB8029E" w14:textId="77777777" w:rsidR="00A2554E" w:rsidRDefault="00A2554E"/>
    <w:sectPr w:rsidR="00A255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7CBE" w14:textId="77777777" w:rsidR="00116353" w:rsidRDefault="00116353" w:rsidP="00116353">
      <w:r>
        <w:separator/>
      </w:r>
    </w:p>
  </w:endnote>
  <w:endnote w:type="continuationSeparator" w:id="0">
    <w:p w14:paraId="1A87FA3B" w14:textId="77777777" w:rsidR="00116353" w:rsidRDefault="00116353" w:rsidP="001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426810"/>
      <w:docPartObj>
        <w:docPartGallery w:val="Page Numbers (Bottom of Page)"/>
        <w:docPartUnique/>
      </w:docPartObj>
    </w:sdtPr>
    <w:sdtContent>
      <w:p w14:paraId="665D9F94" w14:textId="18118ABF" w:rsidR="00116353" w:rsidRDefault="00116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353">
          <w:rPr>
            <w:noProof/>
            <w:lang w:val="zh-CN"/>
          </w:rPr>
          <w:t>1</w:t>
        </w:r>
        <w:r>
          <w:fldChar w:fldCharType="end"/>
        </w:r>
      </w:p>
    </w:sdtContent>
  </w:sdt>
  <w:p w14:paraId="30BFD073" w14:textId="77777777" w:rsidR="00116353" w:rsidRDefault="00116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7DDD" w14:textId="77777777" w:rsidR="00116353" w:rsidRDefault="00116353" w:rsidP="00116353">
      <w:r>
        <w:separator/>
      </w:r>
    </w:p>
  </w:footnote>
  <w:footnote w:type="continuationSeparator" w:id="0">
    <w:p w14:paraId="35DF875C" w14:textId="77777777" w:rsidR="00116353" w:rsidRDefault="00116353" w:rsidP="0011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4"/>
    <w:rsid w:val="00116353"/>
    <w:rsid w:val="007B1EC4"/>
    <w:rsid w:val="00A2554E"/>
    <w:rsid w:val="00E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EB32C"/>
  <w15:chartTrackingRefBased/>
  <w15:docId w15:val="{47908FA2-2FD1-4B3B-8B1D-8C85CAD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3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C8D62-5D69-4E84-90BD-CE41E48C8957}"/>
</file>

<file path=customXml/itemProps2.xml><?xml version="1.0" encoding="utf-8"?>
<ds:datastoreItem xmlns:ds="http://schemas.openxmlformats.org/officeDocument/2006/customXml" ds:itemID="{C8798C3D-C562-4552-B6C5-0E76DA0E44A1}"/>
</file>

<file path=customXml/itemProps3.xml><?xml version="1.0" encoding="utf-8"?>
<ds:datastoreItem xmlns:ds="http://schemas.openxmlformats.org/officeDocument/2006/customXml" ds:itemID="{420EBBEE-D74A-490E-A7DD-CB3BDAAE5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750</Characters>
  <Application>Microsoft Office Word</Application>
  <DocSecurity>0</DocSecurity>
  <Lines>41</Lines>
  <Paragraphs>32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2020-03-31T06:27:00Z</dcterms:created>
  <dcterms:modified xsi:type="dcterms:W3CDTF">2020-03-31T06:27:00Z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